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37" w:rsidRPr="00B64FF1" w:rsidRDefault="00E14E37" w:rsidP="00B64FF1">
      <w:pPr>
        <w:jc w:val="center"/>
        <w:rPr>
          <w:b/>
        </w:rPr>
      </w:pPr>
      <w:r w:rsidRPr="00B64FF1">
        <w:rPr>
          <w:b/>
        </w:rPr>
        <w:t>ЗАКОН ЧЕЛЯБИНСКОЙ ОБЛАСТИ О БИБЛИОТЕЧНОМ ДЕЛЕ В ЧЕЛЯБИНСКОЙ ОБЛАСТИ</w:t>
      </w:r>
    </w:p>
    <w:p w:rsidR="00E14E37" w:rsidRDefault="00E14E37" w:rsidP="00B64FF1">
      <w:pPr>
        <w:spacing w:after="0" w:line="240" w:lineRule="auto"/>
        <w:jc w:val="right"/>
      </w:pPr>
      <w:proofErr w:type="gramStart"/>
      <w:r>
        <w:t>Принят</w:t>
      </w:r>
      <w:proofErr w:type="gramEnd"/>
    </w:p>
    <w:p w:rsidR="00E14E37" w:rsidRDefault="00E14E37" w:rsidP="00B64FF1">
      <w:pPr>
        <w:spacing w:after="0" w:line="240" w:lineRule="auto"/>
        <w:jc w:val="right"/>
      </w:pPr>
      <w:r>
        <w:t>постановлением</w:t>
      </w:r>
    </w:p>
    <w:p w:rsidR="00E14E37" w:rsidRDefault="00E14E37" w:rsidP="00B64FF1">
      <w:pPr>
        <w:spacing w:after="0" w:line="240" w:lineRule="auto"/>
        <w:jc w:val="right"/>
      </w:pPr>
      <w:r>
        <w:t>Законодательного собрания</w:t>
      </w:r>
    </w:p>
    <w:p w:rsidR="00E14E37" w:rsidRDefault="00E14E37" w:rsidP="00B64FF1">
      <w:pPr>
        <w:spacing w:after="0" w:line="240" w:lineRule="auto"/>
        <w:jc w:val="right"/>
      </w:pPr>
      <w:r>
        <w:t>Челябинской области</w:t>
      </w:r>
    </w:p>
    <w:p w:rsidR="00E14E37" w:rsidRDefault="00E14E37" w:rsidP="00B64FF1">
      <w:pPr>
        <w:spacing w:after="0" w:line="240" w:lineRule="auto"/>
        <w:jc w:val="right"/>
      </w:pPr>
      <w:r>
        <w:t>от 30 ноября 2004 г. N 1523</w:t>
      </w:r>
    </w:p>
    <w:p w:rsidR="00B64FF1" w:rsidRDefault="00B64FF1" w:rsidP="00E14E37"/>
    <w:p w:rsidR="00E14E37" w:rsidRDefault="00E14E37" w:rsidP="00B64FF1">
      <w:pPr>
        <w:jc w:val="center"/>
      </w:pPr>
      <w:r>
        <w:t>Статья 1. Основные понятия, используемые в настоящем Законе</w:t>
      </w:r>
    </w:p>
    <w:p w:rsidR="00E14E37" w:rsidRDefault="00E14E37" w:rsidP="00E14E37">
      <w:r>
        <w:t xml:space="preserve"> В настоящем Законе используются следующие основные понятия: государственная политика Челябинской области в сфере библиотечного дела - система управленческих решений и действий органов государственной власти Челябинской области, направленных на сохранение и развитие библиотечного дела в целях интеграции его в социально-экономическое и информационное пространство Челябинской области; документ -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</w:t>
      </w:r>
      <w:proofErr w:type="spellStart"/>
      <w:r>
        <w:t>храненияи</w:t>
      </w:r>
      <w:proofErr w:type="spellEnd"/>
      <w:r>
        <w:t xml:space="preserve"> общественного использования; библиотека 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 областная государственная библиотека - библиотека, учрежденная органами государственной власти Челябинской области и финансируемая за счет средств областного бюджета; центральная библиотека - библиотека, выполняющая функции руководящего, координационного и научно-методического центра для библиотек определенного вида; библиотечный фонд - упорядоченная совокупность тиражированных документов, формируемая библиотекой в соответствии с ее функциями для общественного использования и хранения; </w:t>
      </w:r>
      <w:proofErr w:type="gramStart"/>
      <w:r>
        <w:t>комплектование фонда - процесс отбора и приобретения документов, отвечающих по содержанию, научной и художественной ценности задачам библиотеки и информационным потребностям читателей; обязательные экземпляры документов - экземпляры различных видов тиражированных документов, подлежащие передаче производителями в соответствующие организации в порядке и в количестве, которые установлены законодательством; страховой фонд библиотек - микрофильмы, дублирующие печатные издания и рукописные материалы, требующие особого режима хранения;</w:t>
      </w:r>
      <w:proofErr w:type="gramEnd"/>
      <w:r>
        <w:t xml:space="preserve"> </w:t>
      </w:r>
      <w:proofErr w:type="gramStart"/>
      <w:r>
        <w:t>краеведческие документы - документы, посвященные Челябинской области или содержащие значимые сведения о ней, независимо от тиража, языка, места издания или изготовления; библиотечные фонды, являющиеся культурным достоянием Челябинской области - совокупность особо ценных и редких документов, а также краеведческих документов, комплектуемых на основе системы обязательного экземпляра документов;</w:t>
      </w:r>
      <w:proofErr w:type="gramEnd"/>
      <w:r>
        <w:t xml:space="preserve"> депозитарий - фонд, включающий документы, объединенные по определенному признаку, независимо от источника поступления, практической или научной ценности, активности использования читателями и места хранения в библиотеке; местные издания - все издания, изготовленные на территории Челябинской области, независимо от их содержания, вида и способа издания, языка; библиотечные работники - персонал библиотеки, обеспечивающий основную профессиональную библиотечную деятельность по управлению библиотекой, комплектованию, обработке, хранению библиотечных фондов, библиотечному, информационно-библиографическому обслуживанию, методическому обеспечению библиотек, автоматизации библиотечных процессов и созданию системы информационных ресурсов библиотек в Челябинской области. </w:t>
      </w:r>
    </w:p>
    <w:p w:rsidR="00B64FF1" w:rsidRDefault="00B64FF1" w:rsidP="00E14E37"/>
    <w:p w:rsidR="00E14E37" w:rsidRDefault="00E14E37" w:rsidP="00B64FF1">
      <w:pPr>
        <w:jc w:val="center"/>
      </w:pPr>
      <w:r>
        <w:lastRenderedPageBreak/>
        <w:t>Статья 2. Сфера действия настоящего Закона</w:t>
      </w:r>
    </w:p>
    <w:p w:rsidR="00E14E37" w:rsidRDefault="00E14E37" w:rsidP="00E14E37">
      <w:r>
        <w:t xml:space="preserve"> Настоящий Закон действует на всей территории Челябинской области в отношении областных государственных библиотек и библиотек областных государственных образовательных учреждений. </w:t>
      </w:r>
    </w:p>
    <w:p w:rsidR="00E14E37" w:rsidRDefault="00E14E37" w:rsidP="00B64FF1">
      <w:pPr>
        <w:jc w:val="center"/>
      </w:pPr>
      <w:r>
        <w:t>Статья 3. Областные государственные библиотеки</w:t>
      </w:r>
    </w:p>
    <w:p w:rsidR="00E14E37" w:rsidRDefault="00E14E37" w:rsidP="00E14E37">
      <w:r>
        <w:t xml:space="preserve"> 1. Челябинская областная универсальная научная библиотека является главной центральной государственной библиотекой Челябинской области, которая осуществляет функции: формирования, хранения и предоставления пользователям наиболее полного универсального собрания документов на территории Челябинской области; областного депозитария печатных документов; центра справочно-библиографического и информационного обеспечения населения, органов государственной власти и местного самоуправления в Челябинской области; координационного, исследовательского и научно-методического центра по проблемам библиотечного дела в Челябинской области. </w:t>
      </w:r>
    </w:p>
    <w:p w:rsidR="00E14E37" w:rsidRDefault="00E14E37" w:rsidP="00E14E37">
      <w:r>
        <w:t xml:space="preserve"> 2. Областная юношеская библиотека является областным методическим, информационным, образовательным и культурным центром для библиотек, обслуживающих читателей юношеского возраста, в Челябинской области. </w:t>
      </w:r>
    </w:p>
    <w:p w:rsidR="00E14E37" w:rsidRDefault="00E14E37" w:rsidP="00E14E37">
      <w:r>
        <w:t xml:space="preserve"> 3. Областная детская библиотека является областным методическим, информационным, образовательным и культурным центром для библиотек, обслуживающих детей и подростков, </w:t>
      </w:r>
      <w:proofErr w:type="gramStart"/>
      <w:r>
        <w:t>который</w:t>
      </w:r>
      <w:proofErr w:type="gramEnd"/>
      <w:r>
        <w:t xml:space="preserve"> формирует, хранит и предоставляет пользователям наиболее полное собрание педагогической и детской литературы, учебников, детских периодических изданий, методических и научных изданий по проблемам детства в Челябинской области. </w:t>
      </w:r>
    </w:p>
    <w:p w:rsidR="00E14E37" w:rsidRDefault="00E14E37" w:rsidP="00E14E37">
      <w:r>
        <w:t xml:space="preserve"> 4. Областная библиотека для слепых является областным методическим, информационным, образовательным и культурным центром для библиотек, обслуживающих слепых и слабовидящих, который формирует, хранит и предоставляет пользователям наиболее полное собрание документов, изданных по системе Брайля, "говорящих книг" и изданий </w:t>
      </w:r>
      <w:proofErr w:type="gramStart"/>
      <w:r>
        <w:t>для</w:t>
      </w:r>
      <w:proofErr w:type="gramEnd"/>
      <w:r>
        <w:t xml:space="preserve"> слабовидящих в Челябинской области. </w:t>
      </w:r>
    </w:p>
    <w:p w:rsidR="00E14E37" w:rsidRDefault="00E14E37" w:rsidP="00E14E37">
      <w:r>
        <w:t xml:space="preserve"> 5. Областные государственные библиотеки обеспечивают создание и функционирование единой информационной сети общедоступных библиотек в целях гарантированного доступа граждан к современным потокам информации. </w:t>
      </w:r>
    </w:p>
    <w:p w:rsidR="00E14E37" w:rsidRDefault="00E14E37" w:rsidP="00E14E37">
      <w:r>
        <w:t xml:space="preserve"> 6. Областные государственные библиотеки являются центрами библиотечного краеведения. Краеведческая деятельность библиотек направлена на выявление, учет и распространение информации о Челябинской области в целях содействия ее научному, социально-экономическому, культурному развитию и патриотическому воспитанию населения. </w:t>
      </w:r>
    </w:p>
    <w:p w:rsidR="00E14E37" w:rsidRDefault="00E14E37" w:rsidP="00B64FF1">
      <w:pPr>
        <w:jc w:val="center"/>
      </w:pPr>
      <w:r>
        <w:t>Статья 4. Комплектование библиотечных фондов</w:t>
      </w:r>
    </w:p>
    <w:p w:rsidR="00E14E37" w:rsidRDefault="00E14E37" w:rsidP="00E14E37">
      <w:r>
        <w:t>1. Комплектование библиотечных фондов печатными документами, электронными изданиями, аудиовизуальными материалами осуществляется в соответствии с типами и видами библиотек.</w:t>
      </w:r>
    </w:p>
    <w:p w:rsidR="00E14E37" w:rsidRDefault="00E14E37" w:rsidP="00E14E37">
      <w:r>
        <w:t>2. Комплектование библиотечных фондов областных государственных библиотек осуществляется за счет средств областного бюджета и внебюджетных источников.</w:t>
      </w:r>
    </w:p>
    <w:p w:rsidR="00E14E37" w:rsidRDefault="00E14E37" w:rsidP="00E14E37">
      <w:r>
        <w:t>3. Библиотеки свободны в выборе источников приобретения документов.</w:t>
      </w:r>
    </w:p>
    <w:p w:rsidR="00E14E37" w:rsidRDefault="00E14E37" w:rsidP="00E14E37">
      <w:r>
        <w:lastRenderedPageBreak/>
        <w:t>4. Комплектование библиотечных фондов осуществляется: на основе получения обязательных экземпляров документов в порядке, установленном законодательством Российской Федерации и Челябинской области; путем покупки документов за наличный и безналичный расчет на договорной основе; в форме книгообмена; путем пожертвований и иной безвозмездной передачи.</w:t>
      </w:r>
    </w:p>
    <w:p w:rsidR="00E14E37" w:rsidRDefault="00E14E37" w:rsidP="00E14E37">
      <w:r>
        <w:t>5. Челябинская областная универсальная научная библиотека и областная детская библиотека являются получателями обязательного экземпляра документов, издаваемых на территории Челябинской области, в соответствии с Законом Челябинской области «Об обязательном экземпляре документов Челябинской области»".</w:t>
      </w:r>
    </w:p>
    <w:p w:rsidR="00E14E37" w:rsidRDefault="00E14E37" w:rsidP="00B64FF1">
      <w:pPr>
        <w:jc w:val="center"/>
      </w:pPr>
      <w:r>
        <w:t>Статья 5. Страховые фонды библиотек</w:t>
      </w:r>
    </w:p>
    <w:p w:rsidR="00E14E37" w:rsidRDefault="00E14E37" w:rsidP="00E14E37">
      <w:r>
        <w:t>1. В целях обеспечения сохранности и долговременного использования библиотечных фондов областные государственные библиотеки обязаны создавать страховые библиотечные фонды.</w:t>
      </w:r>
    </w:p>
    <w:p w:rsidR="00E14E37" w:rsidRDefault="00E14E37" w:rsidP="00E14E37">
      <w:r>
        <w:t>2. Включению в страховые фонды в обязательном порядке подлежат: местные периодические издания со дня их основания; ценные и редкие издания, относящиеся к памятникам истории и культуры.</w:t>
      </w:r>
    </w:p>
    <w:p w:rsidR="00E14E37" w:rsidRDefault="00E14E37" w:rsidP="00E14E37">
      <w:r>
        <w:t>3. Координация деятельности областных государственных библиотек по созданию страховых фондов осуществляется Челябинской областной универсальной научной библиотекой.</w:t>
      </w:r>
    </w:p>
    <w:p w:rsidR="00E14E37" w:rsidRDefault="00E14E37" w:rsidP="00E14E37">
      <w:r>
        <w:t>4. Создание страховых библиотечных фондов областных государственных библиотек осуществляется за счет средств областного бюджета.</w:t>
      </w:r>
    </w:p>
    <w:p w:rsidR="00E14E37" w:rsidRDefault="00E14E37" w:rsidP="00E14E37">
      <w:r>
        <w:t>Статья 6. Библиотечные фонды как культурное достояние Челябинской области</w:t>
      </w:r>
    </w:p>
    <w:p w:rsidR="00E14E37" w:rsidRDefault="00E14E37" w:rsidP="00E14E37">
      <w:r>
        <w:t>1. Библиотечные фонды, содержащие краеведческие документы, а также особо ценные и редкие документы, являются культурным достоянием Челябинской области.</w:t>
      </w:r>
    </w:p>
    <w:p w:rsidR="00E14E37" w:rsidRDefault="00E14E37" w:rsidP="00E14E37">
      <w:r>
        <w:t>2. Библиотеки, имеющие в своих фондах коллекции краеведческих, особо ценных и редких документов, обязаны регистрировать их как часть культурного достояния Челябинской области, обеспечивать их учет и сохранность.</w:t>
      </w:r>
    </w:p>
    <w:p w:rsidR="00E14E37" w:rsidRDefault="00E14E37" w:rsidP="00E14E37">
      <w:r>
        <w:t xml:space="preserve">3. Главная центральная государственная библиотека Челябинской области </w:t>
      </w:r>
      <w:proofErr w:type="gramStart"/>
      <w:r>
        <w:t>-Ч</w:t>
      </w:r>
      <w:proofErr w:type="gramEnd"/>
      <w:r>
        <w:t>елябинская областная универсал.</w:t>
      </w:r>
    </w:p>
    <w:sectPr w:rsidR="00E14E37" w:rsidSect="0085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4E37"/>
    <w:rsid w:val="008527FA"/>
    <w:rsid w:val="00B64FF1"/>
    <w:rsid w:val="00E1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4E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1186</Words>
  <Characters>6765</Characters>
  <Application>Microsoft Office Word</Application>
  <DocSecurity>0</DocSecurity>
  <Lines>56</Lines>
  <Paragraphs>15</Paragraphs>
  <ScaleCrop>false</ScaleCrop>
  <Company>СОШ3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2</cp:revision>
  <dcterms:created xsi:type="dcterms:W3CDTF">2013-02-11T12:35:00Z</dcterms:created>
  <dcterms:modified xsi:type="dcterms:W3CDTF">2013-02-11T13:02:00Z</dcterms:modified>
</cp:coreProperties>
</file>