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4A" w:rsidRDefault="00E32D17" w:rsidP="008A0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32D17" w:rsidRDefault="00E32D17" w:rsidP="008A0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8A064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абочей </w:t>
      </w:r>
      <w:r w:rsidRPr="0021403C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8A064A" w:rsidRDefault="00E32D17" w:rsidP="008A0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элективному курсу русского языка</w:t>
      </w:r>
    </w:p>
    <w:p w:rsidR="00E32D17" w:rsidRPr="0021403C" w:rsidRDefault="00E32D17" w:rsidP="008A0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«Система практикумов по подготовке к ЕГЭ»</w:t>
      </w:r>
    </w:p>
    <w:p w:rsidR="00E32D17" w:rsidRPr="0021403C" w:rsidRDefault="00E32D17" w:rsidP="008A0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E32D17" w:rsidRDefault="00E32D17" w:rsidP="008A0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E32D17" w:rsidRPr="00E32D17" w:rsidRDefault="00E32D17" w:rsidP="00E32D17">
      <w:pPr>
        <w:widowControl w:val="0"/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D17">
        <w:rPr>
          <w:rFonts w:ascii="Times New Roman" w:hAnsi="Times New Roman" w:cs="Times New Roman"/>
          <w:b/>
          <w:sz w:val="24"/>
          <w:szCs w:val="24"/>
        </w:rPr>
        <w:t>Место элективного курса русского языка «Система практикумов по подготовке к ЕГЭ» в учебном плане</w:t>
      </w:r>
    </w:p>
    <w:p w:rsidR="00E32D17" w:rsidRPr="00E32D17" w:rsidRDefault="00E32D17" w:rsidP="00E3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>Элективный курс «Система практикумов по подготовке к ЕГЭ» входит в образовательную область «Филология».</w:t>
      </w:r>
    </w:p>
    <w:p w:rsidR="00E32D17" w:rsidRPr="00E32D17" w:rsidRDefault="00E32D17" w:rsidP="00E3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>Для изучения данного элективного курса в учебном плане на 2015-2016 учебный год отводится 34 ч., 1ч. в неделю за счет часов компонента образовательного учреждения.</w:t>
      </w:r>
    </w:p>
    <w:p w:rsidR="008C58D1" w:rsidRDefault="00E32D17" w:rsidP="00E32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>Рабочая программа э</w:t>
      </w:r>
      <w:r>
        <w:rPr>
          <w:rFonts w:ascii="Times New Roman" w:hAnsi="Times New Roman" w:cs="Times New Roman"/>
          <w:sz w:val="24"/>
          <w:szCs w:val="24"/>
        </w:rPr>
        <w:t xml:space="preserve">лективного курса </w:t>
      </w:r>
      <w:r w:rsidRPr="00E32D17">
        <w:rPr>
          <w:rFonts w:ascii="Times New Roman" w:hAnsi="Times New Roman" w:cs="Times New Roman"/>
          <w:sz w:val="24"/>
          <w:szCs w:val="24"/>
        </w:rPr>
        <w:t>«Система практикумов по подготовке к ЕГЭ»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</w:p>
    <w:p w:rsidR="00C902E5" w:rsidRPr="00373DF6" w:rsidRDefault="00E32D17" w:rsidP="0037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 xml:space="preserve">Для проведения уроков используется учебник </w:t>
      </w:r>
      <w:r w:rsidRPr="00E32D17">
        <w:rPr>
          <w:rFonts w:ascii="Times New Roman CYR" w:hAnsi="Times New Roman CYR" w:cs="Times New Roman CYR"/>
          <w:sz w:val="24"/>
          <w:szCs w:val="24"/>
        </w:rPr>
        <w:t xml:space="preserve">Русский язык. 10- 11 классы: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учеб.для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общеобразоват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. Учреждений: базовый уровень / А.И. Власенков, Л.М.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Рыбченкова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Рос</w:t>
      </w:r>
      <w:proofErr w:type="gramStart"/>
      <w:r w:rsidRPr="00E32D17">
        <w:rPr>
          <w:rFonts w:ascii="Times New Roman CYR" w:hAnsi="Times New Roman CYR" w:cs="Times New Roman CYR"/>
          <w:sz w:val="24"/>
          <w:szCs w:val="24"/>
        </w:rPr>
        <w:t>.а</w:t>
      </w:r>
      <w:proofErr w:type="gramEnd"/>
      <w:r w:rsidRPr="00E32D17">
        <w:rPr>
          <w:rFonts w:ascii="Times New Roman CYR" w:hAnsi="Times New Roman CYR" w:cs="Times New Roman CYR"/>
          <w:sz w:val="24"/>
          <w:szCs w:val="24"/>
        </w:rPr>
        <w:t>кад.образования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, изд-во </w:t>
      </w:r>
      <w:r w:rsidRPr="00E32D17">
        <w:rPr>
          <w:rFonts w:ascii="Times New Roman" w:hAnsi="Times New Roman" w:cs="Times New Roman"/>
          <w:sz w:val="24"/>
          <w:szCs w:val="24"/>
        </w:rPr>
        <w:t>«</w:t>
      </w:r>
      <w:r w:rsidRPr="00E32D17">
        <w:rPr>
          <w:rFonts w:ascii="Times New Roman CYR" w:hAnsi="Times New Roman CYR" w:cs="Times New Roman CYR"/>
          <w:sz w:val="24"/>
          <w:szCs w:val="24"/>
        </w:rPr>
        <w:t>Просвещение</w:t>
      </w:r>
      <w:r w:rsidRPr="00E32D17">
        <w:rPr>
          <w:rFonts w:ascii="Times New Roman" w:hAnsi="Times New Roman" w:cs="Times New Roman"/>
          <w:sz w:val="24"/>
          <w:szCs w:val="24"/>
        </w:rPr>
        <w:t xml:space="preserve">». -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М.:Просвещение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, 2011,  Русский язык. 10-11 классы: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учеб</w:t>
      </w:r>
      <w:proofErr w:type="gramStart"/>
      <w:r w:rsidRPr="00E32D17">
        <w:rPr>
          <w:rFonts w:ascii="Times New Roman CYR" w:hAnsi="Times New Roman CYR" w:cs="Times New Roman CYR"/>
          <w:sz w:val="24"/>
          <w:szCs w:val="24"/>
        </w:rPr>
        <w:t>.д</w:t>
      </w:r>
      <w:proofErr w:type="gramEnd"/>
      <w:r w:rsidRPr="00E32D17">
        <w:rPr>
          <w:rFonts w:ascii="Times New Roman CYR" w:hAnsi="Times New Roman CYR" w:cs="Times New Roman CYR"/>
          <w:sz w:val="24"/>
          <w:szCs w:val="24"/>
        </w:rPr>
        <w:t>ля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общеобразоват.учреждений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 / В.Ф. Греков, С.Е. Крючков, Л.А. Чешко. - 4-е изд. - М.: Просвещение, 2011.</w:t>
      </w:r>
    </w:p>
    <w:p w:rsidR="00E32D17" w:rsidRDefault="00E32D17" w:rsidP="00E32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17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E32D17" w:rsidRPr="00E32D17" w:rsidRDefault="00E32D17" w:rsidP="00E32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E32D17">
        <w:rPr>
          <w:rFonts w:ascii="Times New Roman" w:hAnsi="Times New Roman" w:cs="Times New Roman"/>
          <w:sz w:val="24"/>
          <w:szCs w:val="24"/>
        </w:rPr>
        <w:t xml:space="preserve">курса: </w:t>
      </w:r>
    </w:p>
    <w:p w:rsidR="00E32D17" w:rsidRPr="00E32D17" w:rsidRDefault="00E32D17" w:rsidP="00E32D1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 xml:space="preserve">Обучающая: повторение и систематизация и обобщение знаний по русскому языку, совершенствование речевых, орфографических, пунктуационных информационно-коммуникационных компетенций, </w:t>
      </w:r>
    </w:p>
    <w:p w:rsidR="00E32D17" w:rsidRPr="00E32D17" w:rsidRDefault="00E32D17" w:rsidP="00E32D1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D1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E32D17">
        <w:rPr>
          <w:rFonts w:ascii="Times New Roman" w:hAnsi="Times New Roman" w:cs="Times New Roman"/>
          <w:sz w:val="24"/>
          <w:szCs w:val="24"/>
        </w:rPr>
        <w:t>: развитие способности к самообразованию,  ориентации в изменяющейся социокультурной среде</w:t>
      </w:r>
    </w:p>
    <w:p w:rsidR="00E32D17" w:rsidRPr="00E32D17" w:rsidRDefault="00E32D17" w:rsidP="00E32D1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>Воспитывающая: формирование системы нравственных и патриотических ценностей средствами языка,  социализация учащихся,</w:t>
      </w:r>
    </w:p>
    <w:p w:rsidR="00E32D17" w:rsidRPr="00E32D17" w:rsidRDefault="00E32D17" w:rsidP="00E32D17">
      <w:pPr>
        <w:spacing w:line="36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 xml:space="preserve">               Повторение  теоретических  сведений, система обучающих упражнений и проверочных заданий соответствуют  содержанию образовательного стандарта по русскому </w:t>
      </w:r>
      <w:proofErr w:type="gramStart"/>
      <w:r w:rsidRPr="00E32D17">
        <w:rPr>
          <w:rFonts w:ascii="Times New Roman" w:hAnsi="Times New Roman" w:cs="Times New Roman"/>
          <w:sz w:val="24"/>
          <w:szCs w:val="24"/>
        </w:rPr>
        <w:t>языку</w:t>
      </w:r>
      <w:proofErr w:type="gramEnd"/>
      <w:r w:rsidRPr="00E32D17">
        <w:rPr>
          <w:rFonts w:ascii="Times New Roman" w:hAnsi="Times New Roman" w:cs="Times New Roman"/>
          <w:sz w:val="24"/>
          <w:szCs w:val="24"/>
        </w:rPr>
        <w:t xml:space="preserve"> и позволяет ученику решить следующие образовательные </w:t>
      </w:r>
      <w:r w:rsidRPr="00E32D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3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D17" w:rsidRPr="00E32D17" w:rsidRDefault="00E32D17" w:rsidP="00E32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>обобщить и закрепить знания о языке как о системе</w:t>
      </w:r>
    </w:p>
    <w:p w:rsidR="00E32D17" w:rsidRPr="00E32D17" w:rsidRDefault="00E32D17" w:rsidP="00E32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>овладеть умениями опознавать, анализировать, сопоставлять, классифицировать языковые факты, оценивать их с точки зрения нормативности,</w:t>
      </w:r>
    </w:p>
    <w:p w:rsidR="00E32D17" w:rsidRPr="00E32D17" w:rsidRDefault="00E32D17" w:rsidP="00E32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>работать с текстами разных стилей, извлекать и интерпретировать необходимую информацию,</w:t>
      </w:r>
    </w:p>
    <w:p w:rsidR="00E32D17" w:rsidRPr="00E32D17" w:rsidRDefault="00E32D17" w:rsidP="00E32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>достигнуть необходимого уровня развития речевой деятельности, создавая собственные тексты</w:t>
      </w:r>
    </w:p>
    <w:p w:rsidR="00E32D17" w:rsidRPr="00373DF6" w:rsidRDefault="00E32D17" w:rsidP="00373DF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>овладеть достаточным словарным запасом.</w:t>
      </w:r>
    </w:p>
    <w:p w:rsidR="00E32D17" w:rsidRPr="00E32D17" w:rsidRDefault="00E32D17" w:rsidP="00E32D1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32D17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D51AC1">
        <w:rPr>
          <w:rFonts w:ascii="Times New Roman" w:hAnsi="Times New Roman"/>
          <w:b/>
          <w:sz w:val="24"/>
          <w:szCs w:val="24"/>
          <w:lang w:eastAsia="ru-RU"/>
        </w:rPr>
        <w:t>Структура элективного курса</w:t>
      </w:r>
    </w:p>
    <w:p w:rsidR="00E32D17" w:rsidRPr="00E32D17" w:rsidRDefault="00E32D17" w:rsidP="00E32D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 xml:space="preserve">                Содержание программы элективного курса для 11 класса разрабатывалось в соответствии с кодификатором элементов содержания для составления экзаменационных материалов ЕГЭ 2016 года, Программой по русскому языку для 10 – 11 классов общеобразовательных учреждений.  </w:t>
      </w:r>
      <w:proofErr w:type="gramStart"/>
      <w:r w:rsidRPr="00E32D17">
        <w:rPr>
          <w:rFonts w:ascii="Times New Roman" w:hAnsi="Times New Roman" w:cs="Times New Roman"/>
          <w:sz w:val="24"/>
          <w:szCs w:val="24"/>
        </w:rPr>
        <w:t>Программа элективного курса  состоит из 11</w:t>
      </w:r>
      <w:r w:rsidRPr="00E32D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2D17">
        <w:rPr>
          <w:rFonts w:ascii="Times New Roman" w:hAnsi="Times New Roman" w:cs="Times New Roman"/>
          <w:sz w:val="24"/>
          <w:szCs w:val="24"/>
        </w:rPr>
        <w:t>разделов</w:t>
      </w:r>
      <w:r w:rsidRPr="00E32D17">
        <w:rPr>
          <w:rFonts w:ascii="Times New Roman" w:hAnsi="Times New Roman" w:cs="Times New Roman"/>
          <w:color w:val="000000"/>
          <w:sz w:val="24"/>
          <w:szCs w:val="24"/>
        </w:rPr>
        <w:t xml:space="preserve">: 1)фонетика, 2) лексика и фразеология, 3) </w:t>
      </w:r>
      <w:proofErr w:type="spellStart"/>
      <w:r w:rsidRPr="00E32D17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E32D17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словообразование, 4) морфология 5) грамматика, синтаксис, пунктуация, 6) орфография 7) речь,  8) языковые нормы, 9)  языковые нормы, 10) выразительность русской речи, 11) информационная переработка текстов различных стилей и жанров.</w:t>
      </w:r>
      <w:r w:rsidRPr="00E32D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E32D17" w:rsidRPr="00E32D17" w:rsidRDefault="00E32D17" w:rsidP="00E32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E32D17">
        <w:rPr>
          <w:rFonts w:ascii="Times New Roman" w:hAnsi="Times New Roman" w:cs="Times New Roman"/>
          <w:sz w:val="24"/>
          <w:szCs w:val="24"/>
        </w:rPr>
        <w:t xml:space="preserve"> Звуки речи: гласные и согласные. Характеристика гласных и согласных звуков. </w:t>
      </w:r>
      <w:proofErr w:type="spellStart"/>
      <w:proofErr w:type="gramStart"/>
      <w:r w:rsidRPr="00E32D17">
        <w:rPr>
          <w:rFonts w:ascii="Times New Roman" w:hAnsi="Times New Roman" w:cs="Times New Roman"/>
          <w:sz w:val="24"/>
          <w:szCs w:val="24"/>
        </w:rPr>
        <w:t>Звуко-буквенное</w:t>
      </w:r>
      <w:proofErr w:type="spellEnd"/>
      <w:proofErr w:type="gramEnd"/>
      <w:r w:rsidRPr="00E32D17">
        <w:rPr>
          <w:rFonts w:ascii="Times New Roman" w:hAnsi="Times New Roman" w:cs="Times New Roman"/>
          <w:sz w:val="24"/>
          <w:szCs w:val="24"/>
        </w:rPr>
        <w:t xml:space="preserve"> соотношение.</w:t>
      </w:r>
    </w:p>
    <w:p w:rsidR="00E32D17" w:rsidRPr="00E32D17" w:rsidRDefault="00E32D17" w:rsidP="00E32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b/>
          <w:sz w:val="24"/>
          <w:szCs w:val="24"/>
        </w:rPr>
        <w:t xml:space="preserve">Лексика и фразеология. </w:t>
      </w:r>
      <w:r w:rsidRPr="00E32D17">
        <w:rPr>
          <w:rFonts w:ascii="Times New Roman" w:hAnsi="Times New Roman" w:cs="Times New Roman"/>
          <w:sz w:val="24"/>
          <w:szCs w:val="24"/>
        </w:rPr>
        <w:t>Слово и его лексическое значение (прямое и переносное значение слова, однозначные и многозначные слова). Омонимы, синонимы,  антонимы и их употребление в речи. Паронимы. Виды паронимов. Заимствованные слова. Устаревшие слова и неологизмы. Употребление фразеологизмов. Изобразительные средства лексики (тропы).</w:t>
      </w:r>
    </w:p>
    <w:p w:rsidR="00E32D17" w:rsidRPr="00E32D17" w:rsidRDefault="00E32D17" w:rsidP="00E32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D17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E32D17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 </w:t>
      </w:r>
      <w:r w:rsidRPr="00E32D17">
        <w:rPr>
          <w:rFonts w:ascii="Times New Roman" w:hAnsi="Times New Roman" w:cs="Times New Roman"/>
          <w:sz w:val="24"/>
          <w:szCs w:val="24"/>
        </w:rPr>
        <w:t>Состав слова. Морфемный анализ слова. Способы словообразования. Омонимия морфем</w:t>
      </w:r>
    </w:p>
    <w:p w:rsidR="00E32D17" w:rsidRPr="00E32D17" w:rsidRDefault="00E32D17" w:rsidP="00E32D1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Грамматика. Морфология. </w:t>
      </w:r>
      <w:r w:rsidRPr="00E32D17">
        <w:rPr>
          <w:rFonts w:ascii="Times New Roman" w:hAnsi="Times New Roman" w:cs="Times New Roman"/>
          <w:color w:val="000000"/>
          <w:sz w:val="24"/>
          <w:szCs w:val="24"/>
        </w:rPr>
        <w:t>Самостоятельные части речи. Служебные части речи. Морфологический анализ слова. Омонимия частей речи</w:t>
      </w:r>
    </w:p>
    <w:p w:rsidR="00E32D17" w:rsidRPr="00E32D17" w:rsidRDefault="00E32D17" w:rsidP="00E32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b/>
          <w:sz w:val="24"/>
          <w:szCs w:val="24"/>
        </w:rPr>
        <w:t>Грамматика. Синтаксис. Пунктуация.</w:t>
      </w:r>
      <w:r w:rsidRPr="00E32D17">
        <w:rPr>
          <w:rFonts w:ascii="Times New Roman" w:hAnsi="Times New Roman" w:cs="Times New Roman"/>
          <w:sz w:val="24"/>
          <w:szCs w:val="24"/>
        </w:rPr>
        <w:t xml:space="preserve">  Виды предложений по цели высказывания. Односоставные и двусоставные предложения. Полные и неполные предложения. Тире между подлежащим и сказуемым. Знаки препинания в предложениях с однородными и обособленными членами. Знаки препинания при словах, грамматически не связанных с членами предложения (вводные и вставные конструкции, обращение). Сложносочинённое предложение и знаки препинания в сложносочинённом предложении. Сложноподчинённое предложение и знаки препинания в сложноподчинённом предложении. Бессоюзное сложное предложение и знаки препинания в нём. Сложное предложение с разными видами связи и знаки препинания в нем. Синонимические синтаксические конструкции.</w:t>
      </w:r>
    </w:p>
    <w:p w:rsidR="00E32D17" w:rsidRPr="00E32D17" w:rsidRDefault="00E32D17" w:rsidP="00E32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b/>
          <w:sz w:val="24"/>
          <w:szCs w:val="24"/>
        </w:rPr>
        <w:t xml:space="preserve">Орфография. </w:t>
      </w:r>
      <w:r w:rsidRPr="00E32D17">
        <w:rPr>
          <w:rFonts w:ascii="Times New Roman" w:hAnsi="Times New Roman" w:cs="Times New Roman"/>
          <w:sz w:val="24"/>
          <w:szCs w:val="24"/>
        </w:rPr>
        <w:t xml:space="preserve">Принципы русской орфографии. Правописание гласных и согласных в корне. Правописание О-Ё после шипящих и Ц. Правописание приставок. Правописание Ы-И после приставок. Правописание Ъ и Ь знаков. Правописание суффиксов различных </w:t>
      </w:r>
      <w:r w:rsidRPr="00E32D17">
        <w:rPr>
          <w:rFonts w:ascii="Times New Roman" w:hAnsi="Times New Roman" w:cs="Times New Roman"/>
          <w:sz w:val="24"/>
          <w:szCs w:val="24"/>
        </w:rPr>
        <w:lastRenderedPageBreak/>
        <w:t xml:space="preserve">частей речи. Правописание  личных окончаний глагола и  суффиксов действительных и страдательных причастий. Правописание </w:t>
      </w:r>
      <w:proofErr w:type="gramStart"/>
      <w:r w:rsidRPr="00E32D1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E32D17">
        <w:rPr>
          <w:rFonts w:ascii="Times New Roman" w:hAnsi="Times New Roman" w:cs="Times New Roman"/>
          <w:sz w:val="24"/>
          <w:szCs w:val="24"/>
        </w:rPr>
        <w:t>- и –НН- в суффиксах различных частей речи.</w:t>
      </w:r>
    </w:p>
    <w:p w:rsidR="00E32D17" w:rsidRPr="00E32D17" w:rsidRDefault="00E32D17" w:rsidP="00E32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 xml:space="preserve">Слитно-дефисно-раздельные написания. Правописание НЕ с различными частями речи. Правописание служебных частей речи. </w:t>
      </w:r>
    </w:p>
    <w:p w:rsidR="00E32D17" w:rsidRPr="00E32D17" w:rsidRDefault="00E32D17" w:rsidP="00E32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b/>
          <w:sz w:val="24"/>
          <w:szCs w:val="24"/>
        </w:rPr>
        <w:t xml:space="preserve">Речь. </w:t>
      </w:r>
      <w:r w:rsidRPr="00E32D17">
        <w:rPr>
          <w:rFonts w:ascii="Times New Roman" w:hAnsi="Times New Roman" w:cs="Times New Roman"/>
          <w:sz w:val="24"/>
          <w:szCs w:val="24"/>
        </w:rPr>
        <w:t>Текст как речевое произведение. Смысловая и композиционная целостность текста. Средства связи предложений в тексте. Стили и функционально-смысловые типы речи. Отбор языковых средств в тексте в зависимости от темы, цели, адресата и ситуации общения. Анализ текста. Создание текстов различных стилей и функционально- смысловых типов речи.</w:t>
      </w:r>
    </w:p>
    <w:p w:rsidR="00E32D17" w:rsidRPr="00E32D17" w:rsidRDefault="00E32D17" w:rsidP="00373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 xml:space="preserve"> </w:t>
      </w:r>
      <w:r w:rsidRPr="00E32D17">
        <w:rPr>
          <w:rFonts w:ascii="Times New Roman" w:hAnsi="Times New Roman" w:cs="Times New Roman"/>
          <w:b/>
          <w:sz w:val="24"/>
          <w:szCs w:val="24"/>
        </w:rPr>
        <w:t>Выразительные средства русской речи.</w:t>
      </w:r>
      <w:r w:rsidRPr="00E32D17">
        <w:rPr>
          <w:rFonts w:ascii="Times New Roman" w:hAnsi="Times New Roman" w:cs="Times New Roman"/>
          <w:sz w:val="24"/>
          <w:szCs w:val="24"/>
        </w:rPr>
        <w:t xml:space="preserve"> Выразительные средства фонетики, лексики и фразеологии, словообразования  и грамматики. Тропы и стилистические фигуры. Анализ средств выразительности. </w:t>
      </w:r>
    </w:p>
    <w:p w:rsidR="00E32D17" w:rsidRPr="00E32D17" w:rsidRDefault="00E32D17" w:rsidP="00E32D17">
      <w:pPr>
        <w:jc w:val="both"/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b/>
          <w:sz w:val="24"/>
          <w:szCs w:val="24"/>
        </w:rPr>
        <w:t xml:space="preserve">Языковые нормы. </w:t>
      </w:r>
      <w:r w:rsidRPr="00E32D17">
        <w:rPr>
          <w:rFonts w:ascii="Times New Roman" w:hAnsi="Times New Roman" w:cs="Times New Roman"/>
          <w:sz w:val="24"/>
          <w:szCs w:val="24"/>
        </w:rPr>
        <w:t>Орфоэпические нормы. Лексические нормы. Морфологические нормы. Синтаксические нормы.</w:t>
      </w:r>
    </w:p>
    <w:p w:rsidR="00E32D17" w:rsidRDefault="00E32D17" w:rsidP="00E32D17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320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обучения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 CYR" w:hAnsi="Times New Roman CYR" w:cs="Times New Roman CYR"/>
          <w:sz w:val="24"/>
          <w:szCs w:val="24"/>
        </w:rPr>
        <w:t>методы устного контроля и самоконтроля: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- </w:t>
      </w:r>
      <w:r w:rsidRPr="0096578B">
        <w:rPr>
          <w:rFonts w:ascii="Times New Roman CYR" w:hAnsi="Times New Roman CYR" w:cs="Times New Roman CYR"/>
          <w:sz w:val="24"/>
          <w:szCs w:val="24"/>
        </w:rPr>
        <w:t>фронтальные;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- </w:t>
      </w:r>
      <w:r w:rsidRPr="0096578B">
        <w:rPr>
          <w:rFonts w:ascii="Times New Roman CYR" w:hAnsi="Times New Roman CYR" w:cs="Times New Roman CYR"/>
          <w:sz w:val="24"/>
          <w:szCs w:val="24"/>
        </w:rPr>
        <w:t>групповые;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 CYR" w:hAnsi="Times New Roman CYR" w:cs="Times New Roman CYR"/>
          <w:sz w:val="24"/>
          <w:szCs w:val="24"/>
        </w:rPr>
        <w:t>методы письменного контроля и самоконтроля: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- </w:t>
      </w:r>
      <w:r w:rsidRPr="0096578B">
        <w:rPr>
          <w:rFonts w:ascii="Times New Roman CYR" w:hAnsi="Times New Roman CYR" w:cs="Times New Roman CYR"/>
          <w:sz w:val="24"/>
          <w:szCs w:val="24"/>
        </w:rPr>
        <w:t>итоговые;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- </w:t>
      </w:r>
      <w:r w:rsidRPr="0096578B">
        <w:rPr>
          <w:rFonts w:ascii="Times New Roman CYR" w:hAnsi="Times New Roman CYR" w:cs="Times New Roman CYR"/>
          <w:sz w:val="24"/>
          <w:szCs w:val="24"/>
        </w:rPr>
        <w:t>текущие;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 CYR" w:hAnsi="Times New Roman CYR" w:cs="Times New Roman CYR"/>
          <w:sz w:val="24"/>
          <w:szCs w:val="24"/>
        </w:rPr>
        <w:t>методы лабораторно-практического контроля:</w:t>
      </w:r>
    </w:p>
    <w:p w:rsidR="00E32D17" w:rsidRPr="00373DF6" w:rsidRDefault="00E32D17" w:rsidP="0037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- </w:t>
      </w:r>
      <w:r w:rsidRPr="0096578B">
        <w:rPr>
          <w:rFonts w:ascii="Times New Roman CYR" w:hAnsi="Times New Roman CYR" w:cs="Times New Roman CYR"/>
          <w:sz w:val="24"/>
          <w:szCs w:val="24"/>
        </w:rPr>
        <w:t>контроль программированный.</w:t>
      </w:r>
    </w:p>
    <w:p w:rsidR="00E32D17" w:rsidRPr="004C0320" w:rsidRDefault="00E32D17" w:rsidP="00E32D17">
      <w:pPr>
        <w:jc w:val="center"/>
        <w:rPr>
          <w:rFonts w:ascii="Times New Roman" w:hAnsi="Times New Roman" w:cs="Times New Roman"/>
          <w:b/>
        </w:rPr>
      </w:pPr>
      <w:r w:rsidRPr="004C0320">
        <w:rPr>
          <w:rFonts w:ascii="Times New Roman" w:hAnsi="Times New Roman" w:cs="Times New Roman"/>
          <w:b/>
        </w:rPr>
        <w:t>Требования к знаниям, умениям и навыкам обучающихся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 CYR" w:hAnsi="Times New Roman CYR" w:cs="Times New Roman CYR"/>
          <w:sz w:val="24"/>
          <w:szCs w:val="24"/>
        </w:rPr>
        <w:t xml:space="preserve">У контроля знаний есть несколько основных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функций</w:t>
      </w:r>
      <w:r w:rsidRPr="0096578B">
        <w:rPr>
          <w:rFonts w:ascii="Times New Roman CYR" w:hAnsi="Times New Roman CYR" w:cs="Times New Roman CYR"/>
          <w:sz w:val="24"/>
          <w:szCs w:val="24"/>
        </w:rPr>
        <w:t>: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1)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обучающая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 (в процессе контроля происходит систематизация, углубление и закрепление материала; здесь выявляются недочеты в понимании учебного материала, активизируется мыслительная деятельность учащихся: развивается мышление, речь, внимание и память учеников);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2)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воспитательная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 (контроль знаний позволяет каждому ученику увидеть, насколько он преуспел в учебе (см. Приложение </w:t>
      </w:r>
      <w:r w:rsidRPr="0096578B">
        <w:rPr>
          <w:rFonts w:ascii="Times New Roman" w:hAnsi="Times New Roman" w:cs="Times New Roman"/>
          <w:sz w:val="24"/>
          <w:szCs w:val="24"/>
        </w:rPr>
        <w:t>«</w:t>
      </w:r>
      <w:r w:rsidRPr="0096578B">
        <w:rPr>
          <w:rFonts w:ascii="Times New Roman CYR" w:hAnsi="Times New Roman CYR" w:cs="Times New Roman CYR"/>
          <w:sz w:val="24"/>
          <w:szCs w:val="24"/>
        </w:rPr>
        <w:t>Мониторинг</w:t>
      </w:r>
      <w:r w:rsidRPr="0096578B">
        <w:rPr>
          <w:rFonts w:ascii="Times New Roman" w:hAnsi="Times New Roman" w:cs="Times New Roman"/>
          <w:sz w:val="24"/>
          <w:szCs w:val="24"/>
        </w:rPr>
        <w:t xml:space="preserve">», </w:t>
      </w:r>
      <w:r w:rsidRPr="0096578B">
        <w:rPr>
          <w:rFonts w:ascii="Times New Roman CYR" w:hAnsi="Times New Roman CYR" w:cs="Times New Roman CYR"/>
          <w:sz w:val="24"/>
          <w:szCs w:val="24"/>
        </w:rPr>
        <w:t>здесь происходит воспитание чувства ответственности у учеников за свои усилия, воспитывается трудолюбие и привычка к систематизации знаний);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3)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диагностическая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 (контроль знаний показывает, насколько уровень знаний учащихся отвечает учебному стандарту, раскрывает уровень </w:t>
      </w:r>
      <w:proofErr w:type="spellStart"/>
      <w:r w:rsidRPr="0096578B">
        <w:rPr>
          <w:rFonts w:ascii="Times New Roman CYR" w:hAnsi="Times New Roman CYR" w:cs="Times New Roman CYR"/>
          <w:sz w:val="24"/>
          <w:szCs w:val="24"/>
        </w:rPr>
        <w:t>сформированности</w:t>
      </w:r>
      <w:proofErr w:type="spellEnd"/>
      <w:r w:rsidRPr="0096578B">
        <w:rPr>
          <w:rFonts w:ascii="Times New Roman CYR" w:hAnsi="Times New Roman CYR" w:cs="Times New Roman CYR"/>
          <w:sz w:val="24"/>
          <w:szCs w:val="24"/>
        </w:rPr>
        <w:t xml:space="preserve"> навыков их воспитания и обучения, информирует учителя о достижении цели обучения отдельными учащимися и классом в целом (см. Приложение </w:t>
      </w:r>
      <w:r w:rsidRPr="0096578B">
        <w:rPr>
          <w:rFonts w:ascii="Times New Roman" w:hAnsi="Times New Roman" w:cs="Times New Roman"/>
          <w:sz w:val="24"/>
          <w:szCs w:val="24"/>
        </w:rPr>
        <w:t>«</w:t>
      </w:r>
      <w:r w:rsidRPr="0096578B">
        <w:rPr>
          <w:rFonts w:ascii="Times New Roman CYR" w:hAnsi="Times New Roman CYR" w:cs="Times New Roman CYR"/>
          <w:sz w:val="24"/>
          <w:szCs w:val="24"/>
        </w:rPr>
        <w:t>Мониторинг</w:t>
      </w:r>
      <w:r w:rsidRPr="0096578B">
        <w:rPr>
          <w:rFonts w:ascii="Times New Roman" w:hAnsi="Times New Roman" w:cs="Times New Roman"/>
          <w:sz w:val="24"/>
          <w:szCs w:val="24"/>
        </w:rPr>
        <w:t>»);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4)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развивающая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 (развитие мышления, умение рассуждать, сравнивать, сопоставлять, обобщать и делать выводы…);</w:t>
      </w:r>
    </w:p>
    <w:p w:rsidR="00E32D17" w:rsidRPr="0096578B" w:rsidRDefault="00E32D17" w:rsidP="00E32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78B">
        <w:rPr>
          <w:rFonts w:ascii="Times New Roman" w:hAnsi="Times New Roman" w:cs="Times New Roman"/>
          <w:sz w:val="24"/>
          <w:szCs w:val="24"/>
        </w:rPr>
        <w:t xml:space="preserve">5) </w:t>
      </w:r>
      <w:r w:rsidRPr="0096578B">
        <w:rPr>
          <w:rFonts w:ascii="Times New Roman CYR" w:hAnsi="Times New Roman CYR" w:cs="Times New Roman CYR"/>
          <w:sz w:val="24"/>
          <w:szCs w:val="24"/>
          <w:u w:val="single"/>
        </w:rPr>
        <w:t>контролирующая</w:t>
      </w:r>
      <w:r w:rsidRPr="0096578B">
        <w:rPr>
          <w:rFonts w:ascii="Times New Roman CYR" w:hAnsi="Times New Roman CYR" w:cs="Times New Roman CYR"/>
          <w:sz w:val="24"/>
          <w:szCs w:val="24"/>
        </w:rPr>
        <w:t xml:space="preserve"> (т.е. выявляющая состояние знаний, умений и навыков, который предусмотрены обучающей программой (см. Прил</w:t>
      </w:r>
      <w:bookmarkStart w:id="0" w:name="_GoBack"/>
      <w:bookmarkEnd w:id="0"/>
      <w:r w:rsidRPr="0096578B">
        <w:rPr>
          <w:rFonts w:ascii="Times New Roman CYR" w:hAnsi="Times New Roman CYR" w:cs="Times New Roman CYR"/>
          <w:sz w:val="24"/>
          <w:szCs w:val="24"/>
        </w:rPr>
        <w:t xml:space="preserve">ожение </w:t>
      </w:r>
      <w:r w:rsidRPr="0096578B">
        <w:rPr>
          <w:rFonts w:ascii="Times New Roman" w:hAnsi="Times New Roman" w:cs="Times New Roman"/>
          <w:sz w:val="24"/>
          <w:szCs w:val="24"/>
        </w:rPr>
        <w:t>«</w:t>
      </w:r>
      <w:r w:rsidRPr="0096578B">
        <w:rPr>
          <w:rFonts w:ascii="Times New Roman CYR" w:hAnsi="Times New Roman CYR" w:cs="Times New Roman CYR"/>
          <w:sz w:val="24"/>
          <w:szCs w:val="24"/>
        </w:rPr>
        <w:t>Мониторинг</w:t>
      </w:r>
      <w:r w:rsidRPr="0096578B">
        <w:rPr>
          <w:rFonts w:ascii="Times New Roman" w:hAnsi="Times New Roman" w:cs="Times New Roman"/>
          <w:sz w:val="24"/>
          <w:szCs w:val="24"/>
        </w:rPr>
        <w:t>»).</w:t>
      </w:r>
    </w:p>
    <w:p w:rsidR="00373DF6" w:rsidRDefault="00373DF6" w:rsidP="00373DF6"/>
    <w:p w:rsidR="002E587A" w:rsidRDefault="002E587A" w:rsidP="00373DF6">
      <w:pPr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lastRenderedPageBreak/>
        <w:t>Формы контроля</w:t>
      </w:r>
    </w:p>
    <w:p w:rsidR="002E587A" w:rsidRDefault="002E587A" w:rsidP="002E587A">
      <w:pPr>
        <w:suppressAutoHyphens/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6578B">
        <w:rPr>
          <w:rFonts w:ascii="Times New Roman CYR" w:hAnsi="Times New Roman CYR" w:cs="Times New Roman CYR"/>
          <w:sz w:val="24"/>
          <w:szCs w:val="24"/>
        </w:rPr>
        <w:t>Формы контроля также различны: тестирование – частичное, поэтапное, итоговое; упражнения комбинированного характера; оценка промежуточных достижений для современной коррекции деятельности ученика; зачеты, диктанты; устный и письменный опросы, проверка домашнего задания, самостоятельная работа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E587A" w:rsidRDefault="002E587A" w:rsidP="002E587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87A" w:rsidRPr="0021545A" w:rsidRDefault="002E587A" w:rsidP="002E5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</w:t>
      </w:r>
      <w:proofErr w:type="gramStart"/>
      <w:r w:rsidRPr="0021545A">
        <w:rPr>
          <w:rFonts w:ascii="Times New Roman" w:hAnsi="Times New Roman" w:cs="Times New Roman"/>
        </w:rPr>
        <w:t xml:space="preserve"> :</w:t>
      </w:r>
      <w:proofErr w:type="gramEnd"/>
      <w:r w:rsidRPr="0021545A">
        <w:rPr>
          <w:rFonts w:ascii="Times New Roman" w:hAnsi="Times New Roman" w:cs="Times New Roman"/>
        </w:rPr>
        <w:t xml:space="preserve"> </w:t>
      </w:r>
      <w:proofErr w:type="spellStart"/>
      <w:r w:rsidRPr="0021545A">
        <w:rPr>
          <w:rFonts w:ascii="Times New Roman" w:hAnsi="Times New Roman" w:cs="Times New Roman"/>
        </w:rPr>
        <w:t>Лямина</w:t>
      </w:r>
      <w:proofErr w:type="spellEnd"/>
      <w:r w:rsidRPr="0021545A">
        <w:rPr>
          <w:rFonts w:ascii="Times New Roman" w:hAnsi="Times New Roman" w:cs="Times New Roman"/>
        </w:rPr>
        <w:t xml:space="preserve"> М.Ю., учителя русского языка и литературы.</w:t>
      </w:r>
    </w:p>
    <w:p w:rsidR="002E587A" w:rsidRDefault="002E587A" w:rsidP="002E587A">
      <w:pPr>
        <w:autoSpaceDE w:val="0"/>
        <w:autoSpaceDN w:val="0"/>
        <w:adjustRightInd w:val="0"/>
        <w:spacing w:before="60" w:after="6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E587A" w:rsidRDefault="002E587A" w:rsidP="002E587A">
      <w:pPr>
        <w:jc w:val="center"/>
      </w:pPr>
    </w:p>
    <w:p w:rsidR="00E32D17" w:rsidRDefault="00E32D17" w:rsidP="00E32D17">
      <w:pPr>
        <w:jc w:val="both"/>
      </w:pPr>
    </w:p>
    <w:p w:rsidR="00E32D17" w:rsidRDefault="00E32D17" w:rsidP="00E32D17">
      <w:pPr>
        <w:jc w:val="both"/>
      </w:pPr>
    </w:p>
    <w:p w:rsidR="00E32D17" w:rsidRDefault="00E32D17" w:rsidP="00E32D17"/>
    <w:p w:rsidR="00E32D17" w:rsidRPr="00E32D17" w:rsidRDefault="00E32D17" w:rsidP="00E32D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D17" w:rsidRPr="00E32D17" w:rsidRDefault="00E32D17" w:rsidP="00E32D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D17" w:rsidRPr="00E32D17" w:rsidRDefault="00E32D17" w:rsidP="00E32D17">
      <w:pPr>
        <w:rPr>
          <w:rFonts w:ascii="Times New Roman" w:hAnsi="Times New Roman" w:cs="Times New Roman"/>
          <w:b/>
          <w:sz w:val="24"/>
          <w:szCs w:val="24"/>
        </w:rPr>
      </w:pPr>
    </w:p>
    <w:sectPr w:rsidR="00E32D17" w:rsidRPr="00E32D17" w:rsidSect="0029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7135B"/>
    <w:multiLevelType w:val="hybridMultilevel"/>
    <w:tmpl w:val="A0B82CEE"/>
    <w:lvl w:ilvl="0" w:tplc="458EAA3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F218D"/>
    <w:multiLevelType w:val="hybridMultilevel"/>
    <w:tmpl w:val="9EBE51EC"/>
    <w:lvl w:ilvl="0" w:tplc="458EAA30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82A"/>
    <w:rsid w:val="0000182A"/>
    <w:rsid w:val="00297DE2"/>
    <w:rsid w:val="002E587A"/>
    <w:rsid w:val="00373DF6"/>
    <w:rsid w:val="008A064A"/>
    <w:rsid w:val="008C58D1"/>
    <w:rsid w:val="00C902E5"/>
    <w:rsid w:val="00E3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2016-02-11T05:00:00Z</dcterms:created>
  <dcterms:modified xsi:type="dcterms:W3CDTF">2016-02-14T09:49:00Z</dcterms:modified>
</cp:coreProperties>
</file>